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17044e43a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17b52a9a9d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Margaree,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2fffceffa4ee2" /><Relationship Type="http://schemas.openxmlformats.org/officeDocument/2006/relationships/numbering" Target="/word/numbering.xml" Id="R2ce69657d2ef43b0" /><Relationship Type="http://schemas.openxmlformats.org/officeDocument/2006/relationships/settings" Target="/word/settings.xml" Id="R0f7e9b1dfc844518" /><Relationship Type="http://schemas.openxmlformats.org/officeDocument/2006/relationships/image" Target="/word/media/bbf88ae1-8699-4dce-8405-60d115ca77d7.png" Id="R2f17b52a9a9d46f7" /></Relationships>
</file>