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290f11bfe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0fbbf54d7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Uranium City,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8365cfbdf45ee" /><Relationship Type="http://schemas.openxmlformats.org/officeDocument/2006/relationships/numbering" Target="/word/numbering.xml" Id="Rf911539d40a142cb" /><Relationship Type="http://schemas.openxmlformats.org/officeDocument/2006/relationships/settings" Target="/word/settings.xml" Id="R084f4d2cd48e44dd" /><Relationship Type="http://schemas.openxmlformats.org/officeDocument/2006/relationships/image" Target="/word/media/0ec6312b-7e6e-4b56-85f7-f2d0aba7c886.png" Id="R0cd0fbbf54d746de" /></Relationships>
</file>