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1704b5891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f049f8cd2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Val-Marguerite,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b4de4ac9143f8" /><Relationship Type="http://schemas.openxmlformats.org/officeDocument/2006/relationships/numbering" Target="/word/numbering.xml" Id="R178529f175284e79" /><Relationship Type="http://schemas.openxmlformats.org/officeDocument/2006/relationships/settings" Target="/word/settings.xml" Id="R3426b4c7b431463b" /><Relationship Type="http://schemas.openxmlformats.org/officeDocument/2006/relationships/image" Target="/word/media/1880f56c-98a8-4bb6-a3c3-59d58cf5e99f.png" Id="Rcf4f049f8cd245b6" /></Relationships>
</file>