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8080900c6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916cd4f9c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Val-Paquin,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bfdac948e4434" /><Relationship Type="http://schemas.openxmlformats.org/officeDocument/2006/relationships/numbering" Target="/word/numbering.xml" Id="R7e04961f35e44985" /><Relationship Type="http://schemas.openxmlformats.org/officeDocument/2006/relationships/settings" Target="/word/settings.xml" Id="R04981ab95bf944aa" /><Relationship Type="http://schemas.openxmlformats.org/officeDocument/2006/relationships/image" Target="/word/media/70c3b0d0-dd4f-4874-a084-be4dd1d5e0de.png" Id="R9f4916cd4f9c4da0" /></Relationships>
</file>