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9a65d8e8c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b4740ddaa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 Quentin,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05c36a5f643c8" /><Relationship Type="http://schemas.openxmlformats.org/officeDocument/2006/relationships/numbering" Target="/word/numbering.xml" Id="Rfb613f3252744c8b" /><Relationship Type="http://schemas.openxmlformats.org/officeDocument/2006/relationships/settings" Target="/word/settings.xml" Id="R4572dcad91184d7b" /><Relationship Type="http://schemas.openxmlformats.org/officeDocument/2006/relationships/image" Target="/word/media/7c3598a5-37d0-4527-8bcb-2c3b9d7fe8dc.png" Id="Rfa3b4740ddaa484b" /></Relationships>
</file>