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b845c7c40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ffb0fa0f0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Val-Racine,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1aed2ba2e41ae" /><Relationship Type="http://schemas.openxmlformats.org/officeDocument/2006/relationships/numbering" Target="/word/numbering.xml" Id="R020b241f4b66434c" /><Relationship Type="http://schemas.openxmlformats.org/officeDocument/2006/relationships/settings" Target="/word/settings.xml" Id="R7e4fe604746f4ff4" /><Relationship Type="http://schemas.openxmlformats.org/officeDocument/2006/relationships/image" Target="/word/media/5fd54c6d-f10d-4722-8f20-e5bb92bba092.png" Id="Re68ffb0fa0f04336" /></Relationships>
</file>