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7e278f15f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180b3e48c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Vassar,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ced7da2ff4637" /><Relationship Type="http://schemas.openxmlformats.org/officeDocument/2006/relationships/numbering" Target="/word/numbering.xml" Id="R96d7d7d38b084c45" /><Relationship Type="http://schemas.openxmlformats.org/officeDocument/2006/relationships/settings" Target="/word/settings.xml" Id="R36eb03da24064b37" /><Relationship Type="http://schemas.openxmlformats.org/officeDocument/2006/relationships/image" Target="/word/media/02984fd4-87b1-47af-abb2-3b2251b5e612.png" Id="R13d180b3e48c4957" /></Relationships>
</file>