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e42c164ba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d91fcf3f7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Vidette,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becc1ccc74b25" /><Relationship Type="http://schemas.openxmlformats.org/officeDocument/2006/relationships/numbering" Target="/word/numbering.xml" Id="R79dc3b1b16a3468d" /><Relationship Type="http://schemas.openxmlformats.org/officeDocument/2006/relationships/settings" Target="/word/settings.xml" Id="R0dec31a4cc36460c" /><Relationship Type="http://schemas.openxmlformats.org/officeDocument/2006/relationships/image" Target="/word/media/02554716-6b94-4bcc-a0cd-2880a214a1d9.png" Id="Rfb6d91fcf3f74edc" /></Relationships>
</file>