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69428d9b7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aa11fae84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Village-Saint-Laurent,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d4864b6684f7d" /><Relationship Type="http://schemas.openxmlformats.org/officeDocument/2006/relationships/numbering" Target="/word/numbering.xml" Id="R50af07e4b9ef4b25" /><Relationship Type="http://schemas.openxmlformats.org/officeDocument/2006/relationships/settings" Target="/word/settings.xml" Id="Reb5dcf9725044ed4" /><Relationship Type="http://schemas.openxmlformats.org/officeDocument/2006/relationships/image" Target="/word/media/bc49db77-a1a5-4cea-b701-b81fe9f00183.png" Id="Ree1aa11fae844c10" /></Relationships>
</file>