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6b2b83f5f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16f54953a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Zamora,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adc67a711438c" /><Relationship Type="http://schemas.openxmlformats.org/officeDocument/2006/relationships/numbering" Target="/word/numbering.xml" Id="R40f248c3a2724928" /><Relationship Type="http://schemas.openxmlformats.org/officeDocument/2006/relationships/settings" Target="/word/settings.xml" Id="R93de1ff7e3d34158" /><Relationship Type="http://schemas.openxmlformats.org/officeDocument/2006/relationships/image" Target="/word/media/1a3c1fcb-45de-4ad6-b8ba-20f6dc22cb2f.png" Id="R0c116f54953a433b" /></Relationships>
</file>