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4de71d9a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2c1c64082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19efb5b2c4edd" /><Relationship Type="http://schemas.openxmlformats.org/officeDocument/2006/relationships/numbering" Target="/word/numbering.xml" Id="R958323b579ee4e1e" /><Relationship Type="http://schemas.openxmlformats.org/officeDocument/2006/relationships/settings" Target="/word/settings.xml" Id="Rbb638bbaa8c942c4" /><Relationship Type="http://schemas.openxmlformats.org/officeDocument/2006/relationships/image" Target="/word/media/373f5cf0-0bdb-4eea-9a40-c2e29d6e5a78.png" Id="R0592c1c640824ef3" /></Relationships>
</file>