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4a415b89f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f7667187c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Puerto Varas,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4a14b2cdb47ce" /><Relationship Type="http://schemas.openxmlformats.org/officeDocument/2006/relationships/numbering" Target="/word/numbering.xml" Id="Ree1cba6fcdd54031" /><Relationship Type="http://schemas.openxmlformats.org/officeDocument/2006/relationships/settings" Target="/word/settings.xml" Id="R09cbaf99c6544937" /><Relationship Type="http://schemas.openxmlformats.org/officeDocument/2006/relationships/image" Target="/word/media/6f3a712c-6c43-4fb9-8155-2c1eb0d6ce8b.png" Id="R25af7667187c4d6c" /></Relationships>
</file>