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ceb96d364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3fd97c57c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Puqueldon,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30749f5004ad4" /><Relationship Type="http://schemas.openxmlformats.org/officeDocument/2006/relationships/numbering" Target="/word/numbering.xml" Id="Rcac70b2006e64e6d" /><Relationship Type="http://schemas.openxmlformats.org/officeDocument/2006/relationships/settings" Target="/word/settings.xml" Id="Rfca826a5cf034dee" /><Relationship Type="http://schemas.openxmlformats.org/officeDocument/2006/relationships/image" Target="/word/media/db9c11f2-d73b-4151-83c7-3dbfd19ee816.png" Id="Rfb23fd97c57c4009" /></Relationships>
</file>