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b3a00f7cc49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f577e9546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Claro,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43ec51d1a44bf" /><Relationship Type="http://schemas.openxmlformats.org/officeDocument/2006/relationships/numbering" Target="/word/numbering.xml" Id="R74b633ba4df04fa2" /><Relationship Type="http://schemas.openxmlformats.org/officeDocument/2006/relationships/settings" Target="/word/settings.xml" Id="R0a72055b2794495f" /><Relationship Type="http://schemas.openxmlformats.org/officeDocument/2006/relationships/image" Target="/word/media/b665a429-8ab5-47a7-aa7b-91b4727c2c12.png" Id="R68ff577e95464a17" /></Relationships>
</file>