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e7c7b3d0d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8e9675f95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637f4622468d" /><Relationship Type="http://schemas.openxmlformats.org/officeDocument/2006/relationships/numbering" Target="/word/numbering.xml" Id="R214863d72c454841" /><Relationship Type="http://schemas.openxmlformats.org/officeDocument/2006/relationships/settings" Target="/word/settings.xml" Id="Rb54746424577460d" /><Relationship Type="http://schemas.openxmlformats.org/officeDocument/2006/relationships/image" Target="/word/media/e87ded9d-ad9e-4718-8701-265294378313.png" Id="R2b18e9675f954008" /></Relationships>
</file>