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04c6f07a7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dde12b27e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Sanming,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82673076c4820" /><Relationship Type="http://schemas.openxmlformats.org/officeDocument/2006/relationships/numbering" Target="/word/numbering.xml" Id="R5187e4171f5146a8" /><Relationship Type="http://schemas.openxmlformats.org/officeDocument/2006/relationships/settings" Target="/word/settings.xml" Id="Rbf56d1363bd8476b" /><Relationship Type="http://schemas.openxmlformats.org/officeDocument/2006/relationships/image" Target="/word/media/39cd4c0a-2cb6-458a-a452-f4e6a6e93509.png" Id="Ra44dde12b27e459f" /></Relationships>
</file>