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03a9d4dfe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29883f150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Shekou Industrial Zone,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45d11ccdb4b06" /><Relationship Type="http://schemas.openxmlformats.org/officeDocument/2006/relationships/numbering" Target="/word/numbering.xml" Id="Rd3c802912c914ba0" /><Relationship Type="http://schemas.openxmlformats.org/officeDocument/2006/relationships/settings" Target="/word/settings.xml" Id="R3bee6c3128ca4f47" /><Relationship Type="http://schemas.openxmlformats.org/officeDocument/2006/relationships/image" Target="/word/media/9f9e779e-ba0b-4273-b692-4b2d0ccd0270.png" Id="Rdc729883f15044f1" /></Relationships>
</file>