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665eb2c76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02d6f42f7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Marta, Colombia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54b6acd1c4962" /><Relationship Type="http://schemas.openxmlformats.org/officeDocument/2006/relationships/numbering" Target="/word/numbering.xml" Id="Rc8d36675fa0e4e8e" /><Relationship Type="http://schemas.openxmlformats.org/officeDocument/2006/relationships/settings" Target="/word/settings.xml" Id="R8ea3f04be36d4903" /><Relationship Type="http://schemas.openxmlformats.org/officeDocument/2006/relationships/image" Target="/word/media/079eafec-b462-440a-b2ae-051f39572484.png" Id="R07102d6f42f74821" /></Relationships>
</file>