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db56d0c50248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0a2dc25ae24a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Akana II,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c36aaecf294664" /><Relationship Type="http://schemas.openxmlformats.org/officeDocument/2006/relationships/numbering" Target="/word/numbering.xml" Id="R7993fea73872498b" /><Relationship Type="http://schemas.openxmlformats.org/officeDocument/2006/relationships/settings" Target="/word/settings.xml" Id="Rc1f907ce68484fba" /><Relationship Type="http://schemas.openxmlformats.org/officeDocument/2006/relationships/image" Target="/word/media/de76146d-da5f-40c2-92c0-0a404507b19a.png" Id="R240a2dc25ae24a40" /></Relationships>
</file>