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c46f6259d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aae271e59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Alieni 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970f062cf445b" /><Relationship Type="http://schemas.openxmlformats.org/officeDocument/2006/relationships/numbering" Target="/word/numbering.xml" Id="Re53f2d11b810428c" /><Relationship Type="http://schemas.openxmlformats.org/officeDocument/2006/relationships/settings" Target="/word/settings.xml" Id="R49308ff1e80248f7" /><Relationship Type="http://schemas.openxmlformats.org/officeDocument/2006/relationships/image" Target="/word/media/de4b326a-a953-4b02-8dd8-bf68d1a7f31a.png" Id="Rb27aae271e594f5b" /></Relationships>
</file>