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01593cf50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a85fe565d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Ancien Tchicongoula,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f28a3e4ad40f2" /><Relationship Type="http://schemas.openxmlformats.org/officeDocument/2006/relationships/numbering" Target="/word/numbering.xml" Id="R427e0ee1eaf44688" /><Relationship Type="http://schemas.openxmlformats.org/officeDocument/2006/relationships/settings" Target="/word/settings.xml" Id="R5fab91e91a254feb" /><Relationship Type="http://schemas.openxmlformats.org/officeDocument/2006/relationships/image" Target="/word/media/1fc69156-0746-44a7-8e15-40f3f0e9e77f.png" Id="R285a85fe565d4f1f" /></Relationships>
</file>