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7eb2fd8f6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e2d713007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Bandzounou,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1662def784779" /><Relationship Type="http://schemas.openxmlformats.org/officeDocument/2006/relationships/numbering" Target="/word/numbering.xml" Id="Rc64d876015fa4563" /><Relationship Type="http://schemas.openxmlformats.org/officeDocument/2006/relationships/settings" Target="/word/settings.xml" Id="R39a7d4eecf124fe8" /><Relationship Type="http://schemas.openxmlformats.org/officeDocument/2006/relationships/image" Target="/word/media/2aab168d-ea6c-4b6e-94a8-a1bc5e0941f1.png" Id="R454e2d7130074968" /></Relationships>
</file>