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fb6cc5665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24ae6b6d1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Betou d' Issassa,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cdbb1402b4bf0" /><Relationship Type="http://schemas.openxmlformats.org/officeDocument/2006/relationships/numbering" Target="/word/numbering.xml" Id="Re0cd9c31b5e3404b" /><Relationship Type="http://schemas.openxmlformats.org/officeDocument/2006/relationships/settings" Target="/word/settings.xml" Id="Rbfab92b4bf634e24" /><Relationship Type="http://schemas.openxmlformats.org/officeDocument/2006/relationships/image" Target="/word/media/aeec91b0-2ffc-43c8-b206-3eac0dc3fb9a.png" Id="Rfa724ae6b6d14510" /></Relationships>
</file>