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7e2504b65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e4adeced0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Makarska,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f088e73aa42b6" /><Relationship Type="http://schemas.openxmlformats.org/officeDocument/2006/relationships/numbering" Target="/word/numbering.xml" Id="R56e61eacba8b45cd" /><Relationship Type="http://schemas.openxmlformats.org/officeDocument/2006/relationships/settings" Target="/word/settings.xml" Id="R197d5d28fdb549b5" /><Relationship Type="http://schemas.openxmlformats.org/officeDocument/2006/relationships/image" Target="/word/media/ac3e84cb-0729-473e-b588-ee5ac4382f53.png" Id="R31fe4adeced048ed" /></Relationships>
</file>