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d6a0005d8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e5af47ac8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Arnultovice,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0c85f64e64788" /><Relationship Type="http://schemas.openxmlformats.org/officeDocument/2006/relationships/numbering" Target="/word/numbering.xml" Id="Ra67ba7b3fe3f48a8" /><Relationship Type="http://schemas.openxmlformats.org/officeDocument/2006/relationships/settings" Target="/word/settings.xml" Id="R4f6f003df53645f8" /><Relationship Type="http://schemas.openxmlformats.org/officeDocument/2006/relationships/image" Target="/word/media/f0ed8f11-fbcb-42c1-ad00-cec0842a37d7.png" Id="Ra6de5af47ac84039" /></Relationships>
</file>