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bc403001c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1b969ca67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Bazantnice,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f2b7467ea47e8" /><Relationship Type="http://schemas.openxmlformats.org/officeDocument/2006/relationships/numbering" Target="/word/numbering.xml" Id="Ra3dfcea012794e57" /><Relationship Type="http://schemas.openxmlformats.org/officeDocument/2006/relationships/settings" Target="/word/settings.xml" Id="R1190b4f380f8443a" /><Relationship Type="http://schemas.openxmlformats.org/officeDocument/2006/relationships/image" Target="/word/media/2a28d7a6-cfc6-494b-8f2b-92258da7e0fa.png" Id="Rcca1b969ca67432a" /></Relationships>
</file>