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cbd787719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e5a221ce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c282fda804c4b" /><Relationship Type="http://schemas.openxmlformats.org/officeDocument/2006/relationships/numbering" Target="/word/numbering.xml" Id="R69ad518a001d404e" /><Relationship Type="http://schemas.openxmlformats.org/officeDocument/2006/relationships/settings" Target="/word/settings.xml" Id="R0f1bf1e586944772" /><Relationship Type="http://schemas.openxmlformats.org/officeDocument/2006/relationships/image" Target="/word/media/a7d5c5dc-e91a-44d1-aefb-741a4b35288b.png" Id="R5b15e5a221ce4dcb" /></Relationships>
</file>