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32673e52c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0c17935e9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 Kostelec,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d6ccec0d841a1" /><Relationship Type="http://schemas.openxmlformats.org/officeDocument/2006/relationships/numbering" Target="/word/numbering.xml" Id="R015e58bfb3d74f65" /><Relationship Type="http://schemas.openxmlformats.org/officeDocument/2006/relationships/settings" Target="/word/settings.xml" Id="R195f4f5e82db4d0b" /><Relationship Type="http://schemas.openxmlformats.org/officeDocument/2006/relationships/image" Target="/word/media/a0cdfac0-f7de-44da-99c2-54bac27a7d5d.png" Id="R3cf0c17935e945f5" /></Relationships>
</file>