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5a1089f8c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3425c50a9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20a6bbbee4359" /><Relationship Type="http://schemas.openxmlformats.org/officeDocument/2006/relationships/numbering" Target="/word/numbering.xml" Id="Rcf6cc543ead84d86" /><Relationship Type="http://schemas.openxmlformats.org/officeDocument/2006/relationships/settings" Target="/word/settings.xml" Id="R570de9c855e94499" /><Relationship Type="http://schemas.openxmlformats.org/officeDocument/2006/relationships/image" Target="/word/media/79557db1-95b8-498f-acc9-1369936f640c.png" Id="R7e33425c50a941cb" /></Relationships>
</file>