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ad4bd3b27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cfb2ce51e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62e4bcc5341e0" /><Relationship Type="http://schemas.openxmlformats.org/officeDocument/2006/relationships/numbering" Target="/word/numbering.xml" Id="Rd9f73c0faccf47d4" /><Relationship Type="http://schemas.openxmlformats.org/officeDocument/2006/relationships/settings" Target="/word/settings.xml" Id="Rb1ad5430d44d4198" /><Relationship Type="http://schemas.openxmlformats.org/officeDocument/2006/relationships/image" Target="/word/media/5b420e3f-2e8b-4aac-b02b-82241c8a96a0.png" Id="Recdcfb2ce51e48c4" /></Relationships>
</file>