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6328d1237e4e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45ffad0c5d4e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Borovsko,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21da193cb7426e" /><Relationship Type="http://schemas.openxmlformats.org/officeDocument/2006/relationships/numbering" Target="/word/numbering.xml" Id="Reaf9d2844f8a4079" /><Relationship Type="http://schemas.openxmlformats.org/officeDocument/2006/relationships/settings" Target="/word/settings.xml" Id="Rf0ca7aaf4fbd4bc0" /><Relationship Type="http://schemas.openxmlformats.org/officeDocument/2006/relationships/image" Target="/word/media/3a1786da-b029-4a01-98b7-39c900b30a24.png" Id="Rda45ffad0c5d4eda" /></Relationships>
</file>