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169d50f95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28b486f52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Bousov,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67c5ce12f4989" /><Relationship Type="http://schemas.openxmlformats.org/officeDocument/2006/relationships/numbering" Target="/word/numbering.xml" Id="Ra63338fbf2874930" /><Relationship Type="http://schemas.openxmlformats.org/officeDocument/2006/relationships/settings" Target="/word/settings.xml" Id="R3e1f30daf674430f" /><Relationship Type="http://schemas.openxmlformats.org/officeDocument/2006/relationships/image" Target="/word/media/18ba17cb-d0ae-4e8d-ab21-598cfbd318a8.png" Id="R8ea28b486f524fa3" /></Relationships>
</file>