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529ae10a2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002f90bdd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Brandlin,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ab3db25e54c68" /><Relationship Type="http://schemas.openxmlformats.org/officeDocument/2006/relationships/numbering" Target="/word/numbering.xml" Id="R83ea6017776f4d28" /><Relationship Type="http://schemas.openxmlformats.org/officeDocument/2006/relationships/settings" Target="/word/settings.xml" Id="R21e0aadc5cfc408a" /><Relationship Type="http://schemas.openxmlformats.org/officeDocument/2006/relationships/image" Target="/word/media/9ec441da-efd9-4103-b65d-dff3ab1f10ac.png" Id="Rad8002f90bdd49b6" /></Relationships>
</file>