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2cf52d1f0a4b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463c5fec2844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Chaloupky,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136373c1354b3f" /><Relationship Type="http://schemas.openxmlformats.org/officeDocument/2006/relationships/numbering" Target="/word/numbering.xml" Id="Rc7157b0df17240af" /><Relationship Type="http://schemas.openxmlformats.org/officeDocument/2006/relationships/settings" Target="/word/settings.xml" Id="R51e9d3fc34304fd5" /><Relationship Type="http://schemas.openxmlformats.org/officeDocument/2006/relationships/image" Target="/word/media/4cfb7716-8198-4b74-a54b-31ae187e7a2f.png" Id="Rb9463c5fec284410" /></Relationships>
</file>