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e4a27dd384c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4d1b8c5c6748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Suez, Egypt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eef67439564fe2" /><Relationship Type="http://schemas.openxmlformats.org/officeDocument/2006/relationships/numbering" Target="/word/numbering.xml" Id="R5e77059cfe484299" /><Relationship Type="http://schemas.openxmlformats.org/officeDocument/2006/relationships/settings" Target="/word/settings.xml" Id="Rcbfea9a1b52e4bec" /><Relationship Type="http://schemas.openxmlformats.org/officeDocument/2006/relationships/image" Target="/word/media/e1838337-575d-4479-89be-b776ecf7d683.png" Id="Rf04d1b8c5c674856" /></Relationships>
</file>