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2c2e9921b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f5c535c60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Bata, Equatorial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78b51f1a34301" /><Relationship Type="http://schemas.openxmlformats.org/officeDocument/2006/relationships/numbering" Target="/word/numbering.xml" Id="R0705a848a7e84b98" /><Relationship Type="http://schemas.openxmlformats.org/officeDocument/2006/relationships/settings" Target="/word/settings.xml" Id="R9850c6435e8b4189" /><Relationship Type="http://schemas.openxmlformats.org/officeDocument/2006/relationships/image" Target="/word/media/f922ebd7-bba8-45a4-934f-9a245048db79.png" Id="R460f5c535c604348" /></Relationships>
</file>