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e1a84d6b7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70375211e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17e3ff4ab4e48" /><Relationship Type="http://schemas.openxmlformats.org/officeDocument/2006/relationships/numbering" Target="/word/numbering.xml" Id="R33a5101ad5694ae9" /><Relationship Type="http://schemas.openxmlformats.org/officeDocument/2006/relationships/settings" Target="/word/settings.xml" Id="R2205e80549344e34" /><Relationship Type="http://schemas.openxmlformats.org/officeDocument/2006/relationships/image" Target="/word/media/8d117860-8a61-4bd2-b87d-7005af39ab6d.png" Id="R19270375211e480e" /></Relationships>
</file>