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e1248c138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57c74f4c7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2842cab564fb7" /><Relationship Type="http://schemas.openxmlformats.org/officeDocument/2006/relationships/numbering" Target="/word/numbering.xml" Id="Rd2b53071ad1044e6" /><Relationship Type="http://schemas.openxmlformats.org/officeDocument/2006/relationships/settings" Target="/word/settings.xml" Id="R271ba924015a461e" /><Relationship Type="http://schemas.openxmlformats.org/officeDocument/2006/relationships/image" Target="/word/media/690aa8d8-98f5-4908-9466-73ae3e8b12b8.png" Id="R7ae57c74f4c74733" /></Relationships>
</file>