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fdc3301e8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d993c6d9b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Sarvi,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56c5d0b7d4136" /><Relationship Type="http://schemas.openxmlformats.org/officeDocument/2006/relationships/numbering" Target="/word/numbering.xml" Id="R51f069784d254783" /><Relationship Type="http://schemas.openxmlformats.org/officeDocument/2006/relationships/settings" Target="/word/settings.xml" Id="R052d926a27494fdf" /><Relationship Type="http://schemas.openxmlformats.org/officeDocument/2006/relationships/image" Target="/word/media/e644d38e-f55c-4e42-b8b3-37e7f4bf8a23.png" Id="R1b4d993c6d9b4d61" /></Relationships>
</file>