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be302b0b7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1a67bcffa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Somerpalu,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7910a095f4d5d" /><Relationship Type="http://schemas.openxmlformats.org/officeDocument/2006/relationships/numbering" Target="/word/numbering.xml" Id="R29bf925fe0414cc4" /><Relationship Type="http://schemas.openxmlformats.org/officeDocument/2006/relationships/settings" Target="/word/settings.xml" Id="R7c002a6e61094e44" /><Relationship Type="http://schemas.openxmlformats.org/officeDocument/2006/relationships/image" Target="/word/media/567d82e1-5bf9-4e4a-a1df-331cadd4a5d8.png" Id="R6311a67bcffa43ee" /></Relationships>
</file>