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67d241c88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e3c2239b1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Soovaveski,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2e962a2ca4b8d" /><Relationship Type="http://schemas.openxmlformats.org/officeDocument/2006/relationships/numbering" Target="/word/numbering.xml" Id="R70b44d2fa3c14caa" /><Relationship Type="http://schemas.openxmlformats.org/officeDocument/2006/relationships/settings" Target="/word/settings.xml" Id="Rd0e5d4b4abff4354" /><Relationship Type="http://schemas.openxmlformats.org/officeDocument/2006/relationships/image" Target="/word/media/51570c21-d932-4508-9073-a189432b6a67.png" Id="R5aae3c2239b1463e" /></Relationships>
</file>