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af408110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c03ffd80c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Suure-Rakke,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58f0bbd844aaa" /><Relationship Type="http://schemas.openxmlformats.org/officeDocument/2006/relationships/numbering" Target="/word/numbering.xml" Id="R415a14ee5793449b" /><Relationship Type="http://schemas.openxmlformats.org/officeDocument/2006/relationships/settings" Target="/word/settings.xml" Id="R5e1c795bdda94474" /><Relationship Type="http://schemas.openxmlformats.org/officeDocument/2006/relationships/image" Target="/word/media/882b3a5c-6aa2-4de4-ae34-b87ab9fb7544.png" Id="R95fc03ffd80c48a7" /></Relationships>
</file>