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3eb96260c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b97e6fb1d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Dijon, Bourgogne,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c01ec9d424cb0" /><Relationship Type="http://schemas.openxmlformats.org/officeDocument/2006/relationships/numbering" Target="/word/numbering.xml" Id="R7da55cf9910d4524" /><Relationship Type="http://schemas.openxmlformats.org/officeDocument/2006/relationships/settings" Target="/word/settings.xml" Id="R4e68a70f84a344d4" /><Relationship Type="http://schemas.openxmlformats.org/officeDocument/2006/relationships/image" Target="/word/media/4f3491a9-b93b-4f61-b757-e8bb5306ee8f.png" Id="R88db97e6fb1d456b" /></Relationships>
</file>