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f3f5d1ea9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9aa957714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Logis de la Colle,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21b64bd844d18" /><Relationship Type="http://schemas.openxmlformats.org/officeDocument/2006/relationships/numbering" Target="/word/numbering.xml" Id="Rb89c3e98bf0c4306" /><Relationship Type="http://schemas.openxmlformats.org/officeDocument/2006/relationships/settings" Target="/word/settings.xml" Id="R2554272581a34b01" /><Relationship Type="http://schemas.openxmlformats.org/officeDocument/2006/relationships/image" Target="/word/media/fe1650b5-a711-4867-97d4-5cbc08497e1d.png" Id="Rac39aa95771440ee" /></Relationships>
</file>