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02f9fda18a4a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b166c35f3b4c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Lombia,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7cbe75ac5a4a09" /><Relationship Type="http://schemas.openxmlformats.org/officeDocument/2006/relationships/numbering" Target="/word/numbering.xml" Id="R54d0f7c271fd4b6e" /><Relationship Type="http://schemas.openxmlformats.org/officeDocument/2006/relationships/settings" Target="/word/settings.xml" Id="R6745be0cd6d147f7" /><Relationship Type="http://schemas.openxmlformats.org/officeDocument/2006/relationships/image" Target="/word/media/7a84ae6a-1a5e-469c-bd6d-a0e854efb030.png" Id="R38b166c35f3b4c9e" /></Relationships>
</file>