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c654dc7b2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04a9076b3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Longchamps-sur-Aire,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3cc3348a545ec" /><Relationship Type="http://schemas.openxmlformats.org/officeDocument/2006/relationships/numbering" Target="/word/numbering.xml" Id="Rc262c99a712a43e9" /><Relationship Type="http://schemas.openxmlformats.org/officeDocument/2006/relationships/settings" Target="/word/settings.xml" Id="Rcccf1559be594266" /><Relationship Type="http://schemas.openxmlformats.org/officeDocument/2006/relationships/image" Target="/word/media/649f492a-bb10-4e4d-8263-804ff693b9bb.png" Id="R7ad04a9076b34618" /></Relationships>
</file>