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16daf32b9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19385a250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95ce697444b07" /><Relationship Type="http://schemas.openxmlformats.org/officeDocument/2006/relationships/numbering" Target="/word/numbering.xml" Id="R2d46f30efee94bb0" /><Relationship Type="http://schemas.openxmlformats.org/officeDocument/2006/relationships/settings" Target="/word/settings.xml" Id="Rdd76b418fd664d2e" /><Relationship Type="http://schemas.openxmlformats.org/officeDocument/2006/relationships/image" Target="/word/media/e060ecf6-7754-40ea-8361-1745c4ed5db6.png" Id="R56e19385a2504c5e" /></Relationships>
</file>