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315fa4adf146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6d2012b5b04c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Montagnac,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7dfee23c3841dc" /><Relationship Type="http://schemas.openxmlformats.org/officeDocument/2006/relationships/numbering" Target="/word/numbering.xml" Id="Rf2f59f7696e64960" /><Relationship Type="http://schemas.openxmlformats.org/officeDocument/2006/relationships/settings" Target="/word/settings.xml" Id="R244a9c1f13734a12" /><Relationship Type="http://schemas.openxmlformats.org/officeDocument/2006/relationships/image" Target="/word/media/3ccb676e-34fc-4aca-98ca-7cddbaecc947.png" Id="R236d2012b5b04c2f" /></Relationships>
</file>