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bd90f152f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bebed4902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Montpellier, Languedoc-Roussillon,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0dac6c1204c99" /><Relationship Type="http://schemas.openxmlformats.org/officeDocument/2006/relationships/numbering" Target="/word/numbering.xml" Id="R64b292aea6af4564" /><Relationship Type="http://schemas.openxmlformats.org/officeDocument/2006/relationships/settings" Target="/word/settings.xml" Id="R9164ce2bd2bd4368" /><Relationship Type="http://schemas.openxmlformats.org/officeDocument/2006/relationships/image" Target="/word/media/cae0ffa6-00a3-4fc0-af2a-441c773ef315.png" Id="Rb1dbebed490248c1" /></Relationships>
</file>