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3a757816a441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f4f8796c3843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Strasbourg, Alsace,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bda91bad3c4e18" /><Relationship Type="http://schemas.openxmlformats.org/officeDocument/2006/relationships/numbering" Target="/word/numbering.xml" Id="R6cd81ee0186b4b8c" /><Relationship Type="http://schemas.openxmlformats.org/officeDocument/2006/relationships/settings" Target="/word/settings.xml" Id="Re6ea624875b04ae9" /><Relationship Type="http://schemas.openxmlformats.org/officeDocument/2006/relationships/image" Target="/word/media/d066f429-b640-4e80-8ebf-19056d49f035.png" Id="Rbbf4f8796c384366" /></Relationships>
</file>